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18" w:rsidRPr="001854DA" w:rsidRDefault="00F23D18">
      <w:pPr>
        <w:rPr>
          <w:rFonts w:ascii="ArialMT" w:hAnsi="ArialMT" w:cs="ArialMT"/>
          <w:sz w:val="24"/>
          <w:szCs w:val="24"/>
          <w:u w:val="single"/>
        </w:rPr>
      </w:pPr>
      <w:r w:rsidRPr="001854DA">
        <w:rPr>
          <w:rFonts w:ascii="Helvetica" w:hAnsi="Helvetica" w:cs="Helvetica"/>
          <w:sz w:val="24"/>
          <w:szCs w:val="24"/>
          <w:u w:val="single"/>
        </w:rPr>
        <w:t>RESTOFINE</w:t>
      </w:r>
      <w:r w:rsidRPr="001854DA">
        <w:rPr>
          <w:rFonts w:ascii="GillSans" w:hAnsi="GillSans" w:cs="GillSans"/>
          <w:sz w:val="24"/>
          <w:szCs w:val="24"/>
          <w:u w:val="single"/>
        </w:rPr>
        <w:t xml:space="preserve">® </w:t>
      </w:r>
      <w:r w:rsidRPr="001854DA">
        <w:rPr>
          <w:rFonts w:ascii="ArialMT" w:hAnsi="ArialMT" w:cs="ArialMT"/>
          <w:sz w:val="24"/>
          <w:szCs w:val="24"/>
          <w:u w:val="single"/>
        </w:rPr>
        <w:t>Alumínium szilikát</w:t>
      </w:r>
    </w:p>
    <w:p w:rsidR="001854DA" w:rsidRDefault="001854DA" w:rsidP="001854DA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RestoFine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® </w:t>
      </w:r>
      <w:r>
        <w:rPr>
          <w:rFonts w:ascii="HelveticaNeue" w:hAnsi="HelveticaNeue" w:cs="HelveticaNeue"/>
          <w:sz w:val="24"/>
          <w:szCs w:val="24"/>
        </w:rPr>
        <w:t>egy szintetikus és ásványi elemekből álló</w:t>
      </w:r>
    </w:p>
    <w:p w:rsidR="001854DA" w:rsidRDefault="001854DA" w:rsidP="001854DA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környezetbarát koptatóanyag az ISO 11126-4 N/GS/G</w:t>
      </w:r>
    </w:p>
    <w:p w:rsidR="001854DA" w:rsidRDefault="001854DA" w:rsidP="001854DA">
      <w:pPr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szabvány szerint. Nem korrozív kohósalak granulátum.</w:t>
      </w:r>
    </w:p>
    <w:p w:rsidR="00CD7849" w:rsidRDefault="00CD7849" w:rsidP="00CD7849">
      <w:pPr>
        <w:autoSpaceDE w:val="0"/>
        <w:autoSpaceDN w:val="0"/>
        <w:adjustRightInd w:val="0"/>
        <w:spacing w:line="240" w:lineRule="auto"/>
        <w:rPr>
          <w:rFonts w:ascii="HelveticaNeue-Medium" w:hAnsi="HelveticaNeue-Medium" w:cs="HelveticaNeue-Medium"/>
          <w:sz w:val="24"/>
          <w:szCs w:val="24"/>
        </w:rPr>
      </w:pPr>
      <w:r>
        <w:rPr>
          <w:rFonts w:ascii="HelveticaNeue-Medium" w:hAnsi="HelveticaNeue-Medium" w:cs="HelveticaNeue-Medium"/>
          <w:sz w:val="24"/>
          <w:szCs w:val="24"/>
        </w:rPr>
        <w:t>Alkalmazási terület</w:t>
      </w:r>
    </w:p>
    <w:p w:rsidR="00CD7849" w:rsidRDefault="00CD7849" w:rsidP="00CD7849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Felülettisztítás</w:t>
      </w:r>
    </w:p>
    <w:p w:rsidR="00CD7849" w:rsidRDefault="00CD7849" w:rsidP="00CD7849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Rétegeltávolítás</w:t>
      </w:r>
    </w:p>
    <w:p w:rsidR="00CD7849" w:rsidRDefault="00CD7849" w:rsidP="00CD7849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Mattítás</w:t>
      </w:r>
    </w:p>
    <w:p w:rsidR="00CD7849" w:rsidRDefault="00CD7849" w:rsidP="00CD7849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Érdesítés</w:t>
      </w:r>
    </w:p>
    <w:p w:rsidR="00CD7849" w:rsidRDefault="00CD7849" w:rsidP="00CD7849">
      <w:pPr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Rozsdakezelés</w:t>
      </w:r>
    </w:p>
    <w:p w:rsidR="001854DA" w:rsidRDefault="001854DA" w:rsidP="001854DA">
      <w:pPr>
        <w:rPr>
          <w:rFonts w:ascii="HelveticaNeue" w:hAnsi="HelveticaNeue" w:cs="HelveticaNeue"/>
          <w:sz w:val="24"/>
          <w:szCs w:val="24"/>
        </w:rPr>
      </w:pPr>
    </w:p>
    <w:p w:rsidR="001854DA" w:rsidRDefault="001854DA" w:rsidP="001854DA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1A1A1A"/>
        </w:rPr>
        <w:t>*</w:t>
      </w:r>
      <w:r>
        <w:rPr>
          <w:rFonts w:ascii="HelveticaNeue" w:hAnsi="HelveticaNeue" w:cs="HelveticaNeue"/>
          <w:color w:val="000000"/>
          <w:sz w:val="20"/>
          <w:szCs w:val="20"/>
        </w:rPr>
        <w:t>Az EU területén érvényben lévő szabályozás értelmében TILOS nyilt</w:t>
      </w:r>
    </w:p>
    <w:p w:rsidR="001854DA" w:rsidRDefault="001854DA" w:rsidP="001854DA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téren az olyan szóróanyag használata ami több, mint 0,1% szabad -</w:t>
      </w:r>
    </w:p>
    <w:p w:rsidR="001854DA" w:rsidRDefault="001854DA" w:rsidP="001854DA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szilikát tartalmú! Míg a kvarchomoké ~90%, olykor több mint 95%! Szórása</w:t>
      </w:r>
    </w:p>
    <w:p w:rsidR="001854DA" w:rsidRDefault="001854DA" w:rsidP="001854DA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során a homok részecskék mikró részecskékre kisebb, mint 5 μm-re</w:t>
      </w:r>
    </w:p>
    <w:p w:rsidR="001854DA" w:rsidRDefault="001854DA" w:rsidP="001854DA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törnek össze. A felszabaduló jelentős mennyiségű szilícium-dioxid</w:t>
      </w:r>
    </w:p>
    <w:p w:rsidR="001854DA" w:rsidRDefault="001854DA" w:rsidP="001854DA">
      <w:pPr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(kovasav) tartalmú por szilikózis veszélyes, rákkeltő hatású.</w:t>
      </w:r>
    </w:p>
    <w:p w:rsidR="00CD7849" w:rsidRDefault="00CD7849" w:rsidP="001854DA">
      <w:pPr>
        <w:rPr>
          <w:rFonts w:ascii="ArialMT" w:hAnsi="ArialMT" w:cs="ArialMT"/>
          <w:sz w:val="24"/>
          <w:szCs w:val="24"/>
        </w:rPr>
      </w:pPr>
    </w:p>
    <w:p w:rsidR="001854DA" w:rsidRPr="001854DA" w:rsidRDefault="001854DA">
      <w:pPr>
        <w:rPr>
          <w:rFonts w:ascii="ArialMT" w:hAnsi="ArialMT" w:cs="ArialMT"/>
          <w:sz w:val="24"/>
          <w:szCs w:val="24"/>
          <w:u w:val="single"/>
        </w:rPr>
      </w:pPr>
      <w:r w:rsidRPr="001854DA">
        <w:rPr>
          <w:rFonts w:ascii="Helvetica" w:hAnsi="Helvetica" w:cs="Helvetica"/>
          <w:sz w:val="24"/>
          <w:szCs w:val="24"/>
          <w:u w:val="single"/>
        </w:rPr>
        <w:t>ARMEX</w:t>
      </w:r>
      <w:r w:rsidRPr="001854DA">
        <w:rPr>
          <w:rFonts w:ascii="GillSans" w:hAnsi="GillSans" w:cs="GillSans"/>
          <w:sz w:val="24"/>
          <w:szCs w:val="24"/>
          <w:u w:val="single"/>
        </w:rPr>
        <w:t xml:space="preserve">® </w:t>
      </w:r>
      <w:r w:rsidRPr="001854DA">
        <w:rPr>
          <w:rFonts w:ascii="ArialMT" w:hAnsi="ArialMT" w:cs="ArialMT"/>
          <w:sz w:val="24"/>
          <w:szCs w:val="24"/>
          <w:u w:val="single"/>
        </w:rPr>
        <w:t>Szódabikarbóna szórószemcse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1A1A1A"/>
          <w:sz w:val="20"/>
          <w:szCs w:val="20"/>
        </w:rPr>
      </w:pPr>
      <w:r>
        <w:rPr>
          <w:rFonts w:ascii="HelveticaNeue" w:hAnsi="HelveticaNeue" w:cs="HelveticaNeue"/>
          <w:color w:val="1A1A1A"/>
          <w:sz w:val="20"/>
          <w:szCs w:val="20"/>
        </w:rPr>
        <w:t>ISO 9002 tanusítvány - védjegy a stabil minőségre.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-Bold" w:hAnsi="HelveticaNeue-Bold" w:cs="HelveticaNeue-Bold"/>
          <w:b/>
          <w:bCs/>
          <w:color w:val="7D0C08"/>
          <w:sz w:val="20"/>
          <w:szCs w:val="20"/>
        </w:rPr>
      </w:pPr>
      <w:r>
        <w:rPr>
          <w:rFonts w:ascii="HelveticaNeue" w:hAnsi="HelveticaNeue" w:cs="HelveticaNeue"/>
          <w:color w:val="7D0C08"/>
        </w:rPr>
        <w:t xml:space="preserve">• </w:t>
      </w:r>
      <w:r>
        <w:rPr>
          <w:rFonts w:ascii="HelveticaNeue-Bold" w:hAnsi="HelveticaNeue-Bold" w:cs="HelveticaNeue-Bold"/>
          <w:b/>
          <w:bCs/>
          <w:color w:val="7D0C08"/>
          <w:sz w:val="20"/>
          <w:szCs w:val="20"/>
        </w:rPr>
        <w:t>Nem tartalmaz oldószert, maró hatású vegyi anyagot.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-Bold" w:hAnsi="HelveticaNeue-Bold" w:cs="HelveticaNeue-Bold"/>
          <w:b/>
          <w:bCs/>
          <w:color w:val="7D0C08"/>
          <w:sz w:val="20"/>
          <w:szCs w:val="20"/>
        </w:rPr>
      </w:pPr>
      <w:r>
        <w:rPr>
          <w:rFonts w:ascii="HelveticaNeue" w:hAnsi="HelveticaNeue" w:cs="HelveticaNeue"/>
          <w:color w:val="7D0C08"/>
          <w:sz w:val="20"/>
          <w:szCs w:val="20"/>
        </w:rPr>
        <w:t xml:space="preserve">• </w:t>
      </w:r>
      <w:r>
        <w:rPr>
          <w:rFonts w:ascii="HelveticaNeue-Bold" w:hAnsi="HelveticaNeue-Bold" w:cs="HelveticaNeue-Bold"/>
          <w:b/>
          <w:bCs/>
          <w:color w:val="7D0C08"/>
          <w:sz w:val="20"/>
          <w:szCs w:val="20"/>
        </w:rPr>
        <w:t>Nem tartalmaz szabad szilikátot, csökken a légszennyezés.</w:t>
      </w:r>
    </w:p>
    <w:p w:rsidR="00F23D18" w:rsidRDefault="00F23D18" w:rsidP="00F23D18">
      <w:pPr>
        <w:rPr>
          <w:rFonts w:ascii="HelveticaNeue-Bold" w:hAnsi="HelveticaNeue-Bold" w:cs="HelveticaNeue-Bold"/>
          <w:b/>
          <w:bCs/>
          <w:color w:val="7D0C08"/>
          <w:sz w:val="20"/>
          <w:szCs w:val="20"/>
        </w:rPr>
      </w:pPr>
      <w:r>
        <w:rPr>
          <w:rFonts w:ascii="HelveticaNeue" w:hAnsi="HelveticaNeue" w:cs="HelveticaNeue"/>
          <w:color w:val="7D0C08"/>
          <w:sz w:val="20"/>
          <w:szCs w:val="20"/>
        </w:rPr>
        <w:t xml:space="preserve">• </w:t>
      </w:r>
      <w:r>
        <w:rPr>
          <w:rFonts w:ascii="HelveticaNeue-Bold" w:hAnsi="HelveticaNeue-Bold" w:cs="HelveticaNeue-Bold"/>
          <w:b/>
          <w:bCs/>
          <w:color w:val="7D0C08"/>
          <w:sz w:val="20"/>
          <w:szCs w:val="20"/>
        </w:rPr>
        <w:t>Kiemelkedő munkabiztonság és környezetvédelem.</w:t>
      </w:r>
    </w:p>
    <w:p w:rsidR="00F23D18" w:rsidRDefault="00F23D18" w:rsidP="00F23D18">
      <w:pPr>
        <w:rPr>
          <w:rFonts w:ascii="HelveticaNeue" w:hAnsi="HelveticaNeue" w:cs="HelveticaNeue"/>
          <w:color w:val="1A1A1A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Enyhe 8,2pH - n</w:t>
      </w:r>
      <w:r>
        <w:rPr>
          <w:rFonts w:ascii="HelveticaNeue" w:hAnsi="HelveticaNeue" w:cs="HelveticaNeue"/>
          <w:color w:val="1A1A1A"/>
          <w:sz w:val="20"/>
          <w:szCs w:val="20"/>
        </w:rPr>
        <w:t>em toxikus szervetlen vegyület, zsírtalanít, szagtalanít.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80808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Az Armex</w:t>
      </w:r>
      <w:r>
        <w:rPr>
          <w:rFonts w:ascii="HelveticaNeue" w:hAnsi="HelveticaNeue" w:cs="HelveticaNeue"/>
          <w:color w:val="080808"/>
          <w:sz w:val="20"/>
          <w:szCs w:val="20"/>
        </w:rPr>
        <w:t>® szóróanyagok a nyomáson működő kimondottan szódabikarbóna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80808"/>
          <w:sz w:val="20"/>
          <w:szCs w:val="20"/>
        </w:rPr>
      </w:pPr>
      <w:r>
        <w:rPr>
          <w:rFonts w:ascii="HelveticaNeue" w:hAnsi="HelveticaNeue" w:cs="HelveticaNeue"/>
          <w:color w:val="080808"/>
          <w:sz w:val="20"/>
          <w:szCs w:val="20"/>
        </w:rPr>
        <w:t>szórásra alkalmas berendezéshez használhatóak.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80808"/>
          <w:sz w:val="20"/>
          <w:szCs w:val="20"/>
        </w:rPr>
      </w:pPr>
      <w:r>
        <w:rPr>
          <w:rFonts w:ascii="HelveticaNeue" w:hAnsi="HelveticaNeue" w:cs="HelveticaNeue"/>
          <w:color w:val="080808"/>
          <w:sz w:val="20"/>
          <w:szCs w:val="20"/>
        </w:rPr>
        <w:t xml:space="preserve">Az </w:t>
      </w:r>
      <w:r>
        <w:rPr>
          <w:rFonts w:ascii="HelveticaNeue" w:hAnsi="HelveticaNeue" w:cs="HelveticaNeue"/>
          <w:color w:val="000000"/>
          <w:sz w:val="20"/>
          <w:szCs w:val="20"/>
        </w:rPr>
        <w:t>alap</w:t>
      </w:r>
      <w:r>
        <w:rPr>
          <w:rFonts w:ascii="HelveticaNeue" w:hAnsi="HelveticaNeue" w:cs="HelveticaNeue"/>
          <w:color w:val="080808"/>
          <w:sz w:val="20"/>
          <w:szCs w:val="20"/>
        </w:rPr>
        <w:t>anyag a szódabikarbóna, egy természetes, vízben oldódó, lágy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80808"/>
          <w:sz w:val="20"/>
          <w:szCs w:val="20"/>
        </w:rPr>
      </w:pPr>
      <w:r>
        <w:rPr>
          <w:rFonts w:ascii="HelveticaNeue" w:hAnsi="HelveticaNeue" w:cs="HelveticaNeue"/>
          <w:color w:val="080808"/>
          <w:sz w:val="20"/>
          <w:szCs w:val="20"/>
        </w:rPr>
        <w:t>kristályos szerkezetű szervetlen vegyület, mely ideális lágy szóróanyaggá teszi.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80808"/>
          <w:sz w:val="20"/>
          <w:szCs w:val="20"/>
        </w:rPr>
        <w:t>Az e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gyedileg fejlesztett </w:t>
      </w:r>
      <w:r>
        <w:rPr>
          <w:rFonts w:ascii="HelveticaNeue" w:hAnsi="HelveticaNeue" w:cs="HelveticaNeue"/>
          <w:color w:val="080808"/>
          <w:sz w:val="20"/>
          <w:szCs w:val="20"/>
        </w:rPr>
        <w:t>s</w:t>
      </w:r>
      <w:r>
        <w:rPr>
          <w:rFonts w:ascii="HelveticaNeue" w:hAnsi="HelveticaNeue" w:cs="HelveticaNeue"/>
          <w:color w:val="000000"/>
          <w:sz w:val="20"/>
          <w:szCs w:val="20"/>
        </w:rPr>
        <w:t>peciális összetevőkből álló formula választék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kiemelkedő tisztítási lehetőséget biztosít.</w:t>
      </w:r>
    </w:p>
    <w:p w:rsidR="00F23D18" w:rsidRDefault="00F23D18" w:rsidP="00F23D18">
      <w:pPr>
        <w:autoSpaceDE w:val="0"/>
        <w:autoSpaceDN w:val="0"/>
        <w:adjustRightInd w:val="0"/>
        <w:spacing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Hatékony, gazdaságos, környezetbarát tisztítás és rétegeltávolítás mindenfajta</w:t>
      </w:r>
    </w:p>
    <w:p w:rsidR="00F23D18" w:rsidRDefault="00F23D18" w:rsidP="00F23D18">
      <w:r>
        <w:rPr>
          <w:rFonts w:ascii="HelveticaNeue" w:hAnsi="HelveticaNeue" w:cs="HelveticaNeue"/>
          <w:color w:val="000000"/>
          <w:sz w:val="20"/>
          <w:szCs w:val="20"/>
        </w:rPr>
        <w:t>felületen.</w:t>
      </w:r>
    </w:p>
    <w:sectPr w:rsidR="00F23D18" w:rsidSect="00B6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3D18"/>
    <w:rsid w:val="0000179B"/>
    <w:rsid w:val="00064246"/>
    <w:rsid w:val="00083054"/>
    <w:rsid w:val="000A1070"/>
    <w:rsid w:val="00137ECC"/>
    <w:rsid w:val="00152F5C"/>
    <w:rsid w:val="001854DA"/>
    <w:rsid w:val="00226E43"/>
    <w:rsid w:val="00244A0A"/>
    <w:rsid w:val="002B778C"/>
    <w:rsid w:val="003C17DE"/>
    <w:rsid w:val="00422718"/>
    <w:rsid w:val="004448F3"/>
    <w:rsid w:val="0045740E"/>
    <w:rsid w:val="004E77F6"/>
    <w:rsid w:val="00532505"/>
    <w:rsid w:val="005B411F"/>
    <w:rsid w:val="005F315F"/>
    <w:rsid w:val="00674B99"/>
    <w:rsid w:val="006870B0"/>
    <w:rsid w:val="00700ADF"/>
    <w:rsid w:val="007013DB"/>
    <w:rsid w:val="007602D7"/>
    <w:rsid w:val="007646D7"/>
    <w:rsid w:val="007775FC"/>
    <w:rsid w:val="00797858"/>
    <w:rsid w:val="00805A93"/>
    <w:rsid w:val="00820279"/>
    <w:rsid w:val="00845413"/>
    <w:rsid w:val="00847896"/>
    <w:rsid w:val="008A03A7"/>
    <w:rsid w:val="008D2EDB"/>
    <w:rsid w:val="008D5BCF"/>
    <w:rsid w:val="00966981"/>
    <w:rsid w:val="00997DF1"/>
    <w:rsid w:val="009C5E1A"/>
    <w:rsid w:val="00A05005"/>
    <w:rsid w:val="00A2635A"/>
    <w:rsid w:val="00A53BA9"/>
    <w:rsid w:val="00A91E61"/>
    <w:rsid w:val="00AD470B"/>
    <w:rsid w:val="00AD5C7D"/>
    <w:rsid w:val="00AE236A"/>
    <w:rsid w:val="00AF4655"/>
    <w:rsid w:val="00B16D41"/>
    <w:rsid w:val="00B26705"/>
    <w:rsid w:val="00B42003"/>
    <w:rsid w:val="00B6367F"/>
    <w:rsid w:val="00B80D75"/>
    <w:rsid w:val="00C14803"/>
    <w:rsid w:val="00C8601D"/>
    <w:rsid w:val="00CB78DC"/>
    <w:rsid w:val="00CD7849"/>
    <w:rsid w:val="00D26E15"/>
    <w:rsid w:val="00D71424"/>
    <w:rsid w:val="00DC7569"/>
    <w:rsid w:val="00E038E9"/>
    <w:rsid w:val="00E06469"/>
    <w:rsid w:val="00E579D2"/>
    <w:rsid w:val="00E6136D"/>
    <w:rsid w:val="00E732E4"/>
    <w:rsid w:val="00ED2BE1"/>
    <w:rsid w:val="00ED66B1"/>
    <w:rsid w:val="00ED682B"/>
    <w:rsid w:val="00EE316C"/>
    <w:rsid w:val="00F23D18"/>
    <w:rsid w:val="00F4090C"/>
    <w:rsid w:val="00F45308"/>
    <w:rsid w:val="00F67155"/>
    <w:rsid w:val="00FA275D"/>
    <w:rsid w:val="00FD5ACA"/>
    <w:rsid w:val="00FD752C"/>
    <w:rsid w:val="00FE2CF8"/>
    <w:rsid w:val="00F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36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Gabriella</dc:creator>
  <cp:lastModifiedBy>Papp Gabriella</cp:lastModifiedBy>
  <cp:revision>1</cp:revision>
  <dcterms:created xsi:type="dcterms:W3CDTF">2014-11-03T11:43:00Z</dcterms:created>
  <dcterms:modified xsi:type="dcterms:W3CDTF">2014-11-06T15:50:00Z</dcterms:modified>
</cp:coreProperties>
</file>